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0CF45" w14:textId="25A9E2FF" w:rsidR="00CE0638" w:rsidRPr="00CE0638" w:rsidRDefault="00CE0638" w:rsidP="00CE0638">
      <w:pPr>
        <w:pStyle w:val="NormalWeb"/>
        <w:spacing w:before="0" w:beforeAutospacing="0" w:after="150" w:afterAutospacing="0"/>
        <w:jc w:val="center"/>
        <w:rPr>
          <w:rFonts w:ascii="Times" w:hAnsi="Times" w:cs="Times"/>
          <w:b/>
          <w:color w:val="262626"/>
          <w:sz w:val="24"/>
          <w:szCs w:val="24"/>
        </w:rPr>
      </w:pPr>
      <w:r w:rsidRPr="00CE0638">
        <w:rPr>
          <w:rFonts w:ascii="Times" w:hAnsi="Times" w:cs="Times"/>
          <w:b/>
          <w:color w:val="262626"/>
          <w:sz w:val="24"/>
          <w:szCs w:val="24"/>
        </w:rPr>
        <w:t>Bio: Parihan Tamkin, DDS</w:t>
      </w:r>
    </w:p>
    <w:p w14:paraId="029D213F" w14:textId="77777777" w:rsidR="00CE0638" w:rsidRDefault="00CE0638" w:rsidP="00CE0638">
      <w:pPr>
        <w:pStyle w:val="NormalWeb"/>
        <w:spacing w:before="0" w:beforeAutospacing="0" w:after="150" w:afterAutospacing="0"/>
        <w:rPr>
          <w:rFonts w:ascii="Times" w:hAnsi="Times" w:cs="Times"/>
          <w:color w:val="262626"/>
          <w:sz w:val="24"/>
          <w:szCs w:val="24"/>
        </w:rPr>
      </w:pPr>
    </w:p>
    <w:p w14:paraId="52ED2D46" w14:textId="4E63898D" w:rsidR="00CE0638" w:rsidRDefault="00CE0638" w:rsidP="00CE0638">
      <w:pPr>
        <w:pStyle w:val="NormalWeb"/>
        <w:spacing w:before="0" w:beforeAutospacing="0" w:after="150" w:afterAutospacing="0"/>
      </w:pPr>
      <w:r>
        <w:rPr>
          <w:rFonts w:ascii="Times" w:hAnsi="Times" w:cs="Times"/>
          <w:color w:val="262626"/>
          <w:sz w:val="24"/>
          <w:szCs w:val="24"/>
        </w:rPr>
        <w:t xml:space="preserve">Dr. Tamkin received her </w:t>
      </w:r>
      <w:proofErr w:type="gramStart"/>
      <w:r>
        <w:rPr>
          <w:rFonts w:ascii="Times" w:hAnsi="Times" w:cs="Times"/>
          <w:color w:val="262626"/>
          <w:sz w:val="24"/>
          <w:szCs w:val="24"/>
        </w:rPr>
        <w:t>Doctorate of Dental Surgery</w:t>
      </w:r>
      <w:proofErr w:type="gramEnd"/>
      <w:r>
        <w:rPr>
          <w:rFonts w:ascii="Times" w:hAnsi="Times" w:cs="Times"/>
          <w:color w:val="262626"/>
          <w:sz w:val="24"/>
          <w:szCs w:val="24"/>
        </w:rPr>
        <w:t xml:space="preserve"> from New York University College of Dentistry and has been an active member of the American Academy of Cosmetic Dentistry since she was a student. </w:t>
      </w:r>
    </w:p>
    <w:p w14:paraId="6FEEA660" w14:textId="77777777" w:rsidR="00CE0638" w:rsidRDefault="00CE0638" w:rsidP="00CE0638">
      <w:pPr>
        <w:pStyle w:val="NormalWeb"/>
        <w:spacing w:before="0" w:beforeAutospacing="0" w:after="0" w:afterAutospacing="0"/>
      </w:pPr>
      <w:r>
        <w:rPr>
          <w:rFonts w:ascii="Times" w:hAnsi="Times" w:cs="Times"/>
          <w:color w:val="262626"/>
          <w:sz w:val="24"/>
          <w:szCs w:val="24"/>
        </w:rPr>
        <w:t xml:space="preserve">Dr. Tamkin is a staunch believer in furthering her professional knowledge, through attending continuing education offerings at lectures, seminars, and conferences. Learning about advancements in treatment techniques and technologies ensures that she </w:t>
      </w:r>
      <w:proofErr w:type="gramStart"/>
      <w:r>
        <w:rPr>
          <w:rFonts w:ascii="Times" w:hAnsi="Times" w:cs="Times"/>
          <w:color w:val="262626"/>
          <w:sz w:val="24"/>
          <w:szCs w:val="24"/>
        </w:rPr>
        <w:t>is able to</w:t>
      </w:r>
      <w:proofErr w:type="gramEnd"/>
      <w:r>
        <w:rPr>
          <w:rFonts w:ascii="Times" w:hAnsi="Times" w:cs="Times"/>
          <w:color w:val="262626"/>
          <w:sz w:val="24"/>
          <w:szCs w:val="24"/>
        </w:rPr>
        <w:t xml:space="preserve"> stay at the forefront of her field and provide her patients with the widest array of proven dental care options.</w:t>
      </w:r>
      <w:r>
        <w:rPr>
          <w:rFonts w:ascii="Helvetica Neue" w:hAnsi="Helvetica Neue"/>
          <w:color w:val="666666"/>
          <w:sz w:val="21"/>
          <w:szCs w:val="21"/>
        </w:rPr>
        <w:t xml:space="preserve"> </w:t>
      </w:r>
      <w:r>
        <w:rPr>
          <w:rFonts w:ascii="Times" w:hAnsi="Times" w:cs="Times"/>
          <w:color w:val="262626"/>
          <w:sz w:val="24"/>
          <w:szCs w:val="24"/>
        </w:rPr>
        <w:t>She was the recipient of The American Academy of Cosmetic Dentistry Award for Excellence for her achievements in cosmetic de</w:t>
      </w:r>
      <w:bookmarkStart w:id="0" w:name="_GoBack"/>
      <w:bookmarkEnd w:id="0"/>
      <w:r>
        <w:rPr>
          <w:rFonts w:ascii="Times" w:hAnsi="Times" w:cs="Times"/>
          <w:color w:val="262626"/>
          <w:sz w:val="24"/>
          <w:szCs w:val="24"/>
        </w:rPr>
        <w:t>ntistry as well as Honors in Care for the Special Needs Patients.</w:t>
      </w:r>
    </w:p>
    <w:p w14:paraId="3171A9CF" w14:textId="77777777" w:rsidR="00CE0638" w:rsidRDefault="00CE0638" w:rsidP="00CE0638">
      <w:pPr>
        <w:pStyle w:val="NormalWeb"/>
        <w:spacing w:before="0" w:beforeAutospacing="0" w:after="0" w:afterAutospacing="0"/>
        <w:rPr>
          <w:rFonts w:ascii="Times" w:hAnsi="Times" w:cs="Times"/>
          <w:color w:val="262626"/>
          <w:sz w:val="24"/>
          <w:szCs w:val="24"/>
        </w:rPr>
      </w:pPr>
    </w:p>
    <w:p w14:paraId="708C4AA1" w14:textId="77777777" w:rsidR="00CE0638" w:rsidRDefault="00CE0638" w:rsidP="00CE0638">
      <w:pPr>
        <w:pStyle w:val="NormalWeb"/>
        <w:spacing w:before="0" w:beforeAutospacing="0" w:after="0" w:afterAutospacing="0"/>
      </w:pPr>
      <w:r>
        <w:rPr>
          <w:rFonts w:ascii="Times" w:hAnsi="Times" w:cs="Times"/>
          <w:color w:val="262626"/>
          <w:sz w:val="24"/>
          <w:szCs w:val="24"/>
        </w:rPr>
        <w:t>Dr. Tamkin is Also an International graduate in the top five of the graduating class from Jinnah Medical and Dental College where she received additional training in Oral Pathology and Oral Surgery.</w:t>
      </w:r>
    </w:p>
    <w:p w14:paraId="5117F9EC" w14:textId="77777777" w:rsidR="00CE0638" w:rsidRDefault="00CE0638" w:rsidP="00CE0638">
      <w:pPr>
        <w:pStyle w:val="NormalWeb"/>
        <w:spacing w:before="300" w:beforeAutospacing="0" w:after="150" w:afterAutospacing="0"/>
      </w:pPr>
      <w:r>
        <w:rPr>
          <w:rFonts w:ascii="Times" w:hAnsi="Times" w:cs="Times"/>
          <w:color w:val="262626"/>
          <w:sz w:val="24"/>
          <w:szCs w:val="24"/>
        </w:rPr>
        <w:t>Dr. Tamkin was born in Iraq, but was raised in sunny Boca Raton, FL. Believing that everyone should have access to dental care, Dr. Tamkin has volunteered through Henry Schein to provide dental services to underserved communities both nationally and abroad.</w:t>
      </w:r>
      <w:r>
        <w:t xml:space="preserve"> </w:t>
      </w:r>
      <w:r>
        <w:rPr>
          <w:rFonts w:ascii="Times" w:hAnsi="Times" w:cs="Times"/>
          <w:color w:val="262626"/>
          <w:sz w:val="24"/>
          <w:szCs w:val="24"/>
        </w:rPr>
        <w:t xml:space="preserve">Dr. </w:t>
      </w:r>
      <w:proofErr w:type="spellStart"/>
      <w:proofErr w:type="gramStart"/>
      <w:r>
        <w:rPr>
          <w:rFonts w:ascii="Times" w:hAnsi="Times" w:cs="Times"/>
          <w:color w:val="262626"/>
          <w:sz w:val="24"/>
          <w:szCs w:val="24"/>
        </w:rPr>
        <w:t>Tamkin’s</w:t>
      </w:r>
      <w:proofErr w:type="spellEnd"/>
      <w:r>
        <w:rPr>
          <w:rFonts w:ascii="Times" w:hAnsi="Times" w:cs="Times"/>
          <w:color w:val="262626"/>
          <w:sz w:val="24"/>
          <w:szCs w:val="24"/>
        </w:rPr>
        <w:t xml:space="preserve">  desire</w:t>
      </w:r>
      <w:proofErr w:type="gramEnd"/>
      <w:r>
        <w:rPr>
          <w:rFonts w:ascii="Times" w:hAnsi="Times" w:cs="Times"/>
          <w:color w:val="262626"/>
          <w:sz w:val="24"/>
          <w:szCs w:val="24"/>
        </w:rPr>
        <w:t xml:space="preserve"> to help others who are less fortunate has been apparent in her involvement with many charities from oral cancer, breast cancer and Give Back a Smile. As a Chair for the Give Back a Smile foundation, her focus is providing smile restoration to victims of domestic and sexual abuse. She believes a smile strengthens ones’ soul and encourages them to build the strength to move in life with confidence</w:t>
      </w:r>
      <w:r>
        <w:rPr>
          <w:rFonts w:ascii="PT Sans" w:hAnsi="PT Sans"/>
          <w:color w:val="000000"/>
          <w:sz w:val="23"/>
          <w:szCs w:val="23"/>
        </w:rPr>
        <w:t xml:space="preserve">. </w:t>
      </w:r>
      <w:r>
        <w:rPr>
          <w:rFonts w:ascii="Times" w:hAnsi="Times" w:cs="Times"/>
          <w:color w:val="000000"/>
          <w:sz w:val="24"/>
          <w:szCs w:val="24"/>
        </w:rPr>
        <w:t>During her spare time Dr. Tamkin enjoys raising her baby boy, traveling, working out and enjoying time with family and friends.</w:t>
      </w:r>
    </w:p>
    <w:p w14:paraId="36A66A36" w14:textId="77777777" w:rsidR="00AB7277" w:rsidRDefault="00AB7277"/>
    <w:sectPr w:rsidR="00AB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PT San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38"/>
    <w:rsid w:val="00AB7277"/>
    <w:rsid w:val="00CE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BC97"/>
  <w15:chartTrackingRefBased/>
  <w15:docId w15:val="{AB6C40E3-50F6-40F0-A65E-DA47736E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63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 Lisa</dc:creator>
  <cp:keywords/>
  <dc:description/>
  <cp:lastModifiedBy>Fitch, Lisa</cp:lastModifiedBy>
  <cp:revision>1</cp:revision>
  <dcterms:created xsi:type="dcterms:W3CDTF">2018-12-05T19:03:00Z</dcterms:created>
  <dcterms:modified xsi:type="dcterms:W3CDTF">2018-12-05T19:04:00Z</dcterms:modified>
</cp:coreProperties>
</file>